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8F6D4" w14:textId="501768DB" w:rsidR="00484749" w:rsidRDefault="00484749" w:rsidP="0048474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12852793"/>
      <w:r>
        <w:rPr>
          <w:lang w:val="en-US"/>
        </w:rPr>
        <w:t>3GPP TSG-RAN WG2 #10</w:t>
      </w:r>
      <w:r>
        <w:t>5</w:t>
      </w:r>
      <w:r>
        <w:tab/>
      </w:r>
      <w:r>
        <w:rPr>
          <w:sz w:val="32"/>
          <w:szCs w:val="32"/>
        </w:rPr>
        <w:t xml:space="preserve"> TDoc </w:t>
      </w:r>
      <w:bookmarkStart w:id="1" w:name="_GoBack"/>
      <w:r w:rsidR="00585235" w:rsidRPr="00585235">
        <w:rPr>
          <w:sz w:val="32"/>
          <w:szCs w:val="32"/>
        </w:rPr>
        <w:t>R2-1901668</w:t>
      </w:r>
      <w:bookmarkEnd w:id="1"/>
    </w:p>
    <w:bookmarkEnd w:id="0"/>
    <w:p w14:paraId="41E20805" w14:textId="5A7A9528" w:rsidR="00484749" w:rsidRDefault="00484749" w:rsidP="00484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</w:t>
      </w:r>
      <w:r w:rsidR="00C3531E">
        <w:rPr>
          <w:b/>
          <w:noProof/>
          <w:sz w:val="24"/>
        </w:rPr>
        <w:t>u</w:t>
      </w:r>
      <w:r>
        <w:rPr>
          <w:b/>
          <w:noProof/>
          <w:sz w:val="24"/>
        </w:rPr>
        <w:t>ary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B56BFE2" w:rsidR="00E90E49" w:rsidRPr="00C3531E" w:rsidRDefault="00E90E49" w:rsidP="00311702">
      <w:pPr>
        <w:pStyle w:val="3GPPHeader"/>
        <w:rPr>
          <w:sz w:val="22"/>
          <w:lang w:val="en-US"/>
        </w:rPr>
      </w:pPr>
      <w:r w:rsidRPr="00C3531E">
        <w:rPr>
          <w:sz w:val="22"/>
          <w:lang w:val="en-US"/>
        </w:rPr>
        <w:t>Agenda Item:</w:t>
      </w:r>
      <w:r w:rsidRPr="00C3531E">
        <w:rPr>
          <w:sz w:val="22"/>
          <w:lang w:val="en-US"/>
        </w:rPr>
        <w:tab/>
      </w:r>
      <w:r w:rsidR="00D520B1" w:rsidRPr="00D520B1">
        <w:rPr>
          <w:sz w:val="22"/>
        </w:rPr>
        <w:t>11.4.2.3</w:t>
      </w:r>
    </w:p>
    <w:p w14:paraId="0CB055DD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5B09816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7096B" w:rsidRPr="00484749">
        <w:rPr>
          <w:sz w:val="22"/>
        </w:rPr>
        <w:t>Discussion on NR V2X Work Item scope</w:t>
      </w:r>
    </w:p>
    <w:p w14:paraId="58D4CB54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84749">
        <w:rPr>
          <w:sz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035C76E" w:rsidR="00477768" w:rsidRPr="00CE0424" w:rsidRDefault="00D7096B" w:rsidP="00CE0424">
      <w:pPr>
        <w:pStyle w:val="BodyText"/>
      </w:pPr>
      <w:r>
        <w:t>In this contribution, we present our view</w:t>
      </w:r>
      <w:r w:rsidR="00B17511">
        <w:t>s regarding the scope of the follow-up work item on NR V2X.</w:t>
      </w:r>
    </w:p>
    <w:p w14:paraId="020415C4" w14:textId="4F158A89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DC7BEB">
        <w:t>Objectives</w:t>
      </w:r>
    </w:p>
    <w:p w14:paraId="6669A2AF" w14:textId="75921079" w:rsidR="003742AC" w:rsidRPr="005D3B0C" w:rsidRDefault="00DC7BEB" w:rsidP="00DC7BEB">
      <w:pPr>
        <w:pStyle w:val="TF"/>
        <w:jc w:val="both"/>
        <w:rPr>
          <w:rFonts w:cs="Arial"/>
          <w:b w:val="0"/>
          <w:lang w:val="en-GB"/>
        </w:rPr>
      </w:pPr>
      <w:r w:rsidRPr="005D3B0C">
        <w:rPr>
          <w:rFonts w:cs="Arial"/>
          <w:b w:val="0"/>
          <w:lang w:val="en-GB"/>
        </w:rPr>
        <w:t xml:space="preserve">Given the progress in the study item on NR V2X 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_Ref987336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[1]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>,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_Ref987337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[2]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 xml:space="preserve"> </w:t>
      </w:r>
      <w:r w:rsidRPr="005D3B0C">
        <w:rPr>
          <w:rFonts w:cs="Arial"/>
          <w:b w:val="0"/>
          <w:lang w:val="en-GB"/>
        </w:rPr>
        <w:t xml:space="preserve">and the </w:t>
      </w:r>
      <w:r w:rsidR="002223F7" w:rsidRPr="005D3B0C">
        <w:rPr>
          <w:rFonts w:cs="Arial"/>
          <w:b w:val="0"/>
          <w:lang w:val="en-GB"/>
        </w:rPr>
        <w:t>limited duration of the follow-up work item we propose t</w:t>
      </w:r>
      <w:r w:rsidR="00BD73AE" w:rsidRPr="005D3B0C">
        <w:rPr>
          <w:rFonts w:cs="Arial"/>
          <w:b w:val="0"/>
          <w:lang w:val="en-GB"/>
        </w:rPr>
        <w:t>o focus on the following objectives</w:t>
      </w:r>
      <w:r w:rsidR="005D3B0C">
        <w:rPr>
          <w:rFonts w:cs="Arial"/>
          <w:b w:val="0"/>
          <w:lang w:val="en-GB"/>
        </w:rPr>
        <w:t xml:space="preserve"> for the WID:</w:t>
      </w:r>
    </w:p>
    <w:p w14:paraId="1650C0CF" w14:textId="77777777" w:rsidR="00BD73AE" w:rsidRPr="00933C84" w:rsidRDefault="00BD73AE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 w:eastAsia="fi-FI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Sidelink design:</w:t>
      </w:r>
    </w:p>
    <w:p w14:paraId="330192C0" w14:textId="7F389003" w:rsidR="00BD73AE" w:rsidRPr="00933C84" w:rsidRDefault="008E5120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hysical layer str</w:t>
      </w:r>
      <w:r w:rsidR="00BD73AE" w:rsidRPr="00B41A5D">
        <w:rPr>
          <w:rFonts w:ascii="Arial" w:eastAsia="Times New Roman" w:hAnsi="Arial" w:cs="Arial"/>
          <w:sz w:val="20"/>
          <w:szCs w:val="20"/>
          <w:lang w:val="en-US"/>
        </w:rPr>
        <w:t>ucture</w:t>
      </w:r>
      <w:r w:rsidRPr="00B41A5D">
        <w:rPr>
          <w:rFonts w:ascii="Arial" w:eastAsia="Times New Roman" w:hAnsi="Arial" w:cs="Arial"/>
          <w:sz w:val="20"/>
          <w:szCs w:val="20"/>
        </w:rPr>
        <w:t>s</w:t>
      </w:r>
      <w:r w:rsidR="00BD73AE" w:rsidRPr="00B41A5D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5E67A983" w14:textId="7A8F5F66" w:rsidR="00BD73AE" w:rsidRPr="00933C84" w:rsidRDefault="00C94BB1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rocedures for SL unicast, groupcast, and broadcast</w:t>
      </w:r>
      <w:r w:rsidR="00782C9B" w:rsidRPr="00933C84">
        <w:rPr>
          <w:rFonts w:ascii="Arial" w:eastAsia="Times New Roman" w:hAnsi="Arial" w:cs="Arial"/>
          <w:sz w:val="20"/>
          <w:szCs w:val="20"/>
          <w:lang w:val="en-US"/>
        </w:rPr>
        <w:t>, including sidelink feedback.</w:t>
      </w:r>
    </w:p>
    <w:p w14:paraId="09CFC58C" w14:textId="32DE8A9E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Procedures for a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autonomous resource allocation mode (Mode 2) 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that is common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>for in and out of network coverage operation.</w:t>
      </w:r>
    </w:p>
    <w:p w14:paraId="07F0AC9C" w14:textId="2CEA9B56" w:rsidR="00BD73AE" w:rsidRPr="00933C84" w:rsidRDefault="00C10499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Procedures for synchronization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71A96E5" w14:textId="77777777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L2/L3 protocols, including:</w:t>
      </w:r>
    </w:p>
    <w:p w14:paraId="775E3B4D" w14:textId="51B1A757" w:rsidR="000773C9" w:rsidRPr="00A01152" w:rsidRDefault="000773C9" w:rsidP="000773C9">
      <w:pPr>
        <w:pStyle w:val="ListParagraph"/>
        <w:numPr>
          <w:ilvl w:val="2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A01152">
        <w:rPr>
          <w:rFonts w:ascii="Arial" w:eastAsia="Times New Roman" w:hAnsi="Arial" w:cs="Arial"/>
          <w:sz w:val="20"/>
          <w:szCs w:val="20"/>
          <w:lang w:val="en-US"/>
        </w:rPr>
        <w:t>Procedures to establish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maintain and release a </w:t>
      </w:r>
      <w:r w:rsidR="005F4B12">
        <w:rPr>
          <w:rFonts w:ascii="Arial" w:eastAsia="Times New Roman" w:hAnsi="Arial" w:cs="Arial"/>
          <w:sz w:val="20"/>
          <w:szCs w:val="20"/>
        </w:rPr>
        <w:t>sidelink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bearer consider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>ing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QoS at transmitter side (for unicast/groupcast/broadcast) and at receiver side (at least for unicast)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and 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>including admission control.</w:t>
      </w:r>
    </w:p>
    <w:p w14:paraId="440F3B72" w14:textId="276D89F3" w:rsidR="00BD73AE" w:rsidRPr="00933C84" w:rsidRDefault="00BD73AE" w:rsidP="000773C9">
      <w:pPr>
        <w:pStyle w:val="ListParagraph"/>
        <w:numPr>
          <w:ilvl w:val="2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of mode 1 and mode 2 and impact on network interface in gNB CU-DU split scenario (F1, X2/Xn)</w:t>
      </w:r>
    </w:p>
    <w:p w14:paraId="1AACAD03" w14:textId="0357B5AB" w:rsidR="00BD73AE" w:rsidRPr="00933C84" w:rsidRDefault="00BA6D40" w:rsidP="01F6DBB9">
      <w:pPr>
        <w:pStyle w:val="ListParagraph"/>
        <w:numPr>
          <w:ilvl w:val="2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S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upport </w:t>
      </w:r>
      <w:r>
        <w:rPr>
          <w:rFonts w:ascii="Arial" w:eastAsia="Times New Roman" w:hAnsi="Arial" w:cs="Arial"/>
          <w:sz w:val="20"/>
          <w:szCs w:val="20"/>
          <w:lang w:val="en-US"/>
        </w:rPr>
        <w:t>of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esource pool </w:t>
      </w:r>
      <w:r w:rsidR="008F7493">
        <w:rPr>
          <w:rFonts w:ascii="Arial" w:eastAsia="Times New Roman" w:hAnsi="Arial" w:cs="Arial"/>
          <w:sz w:val="20"/>
          <w:szCs w:val="20"/>
          <w:lang w:val="en-US"/>
        </w:rPr>
        <w:t>signaling</w:t>
      </w:r>
      <w:r w:rsidR="003E7BE3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between NG-RAN nodes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in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M</w:t>
      </w:r>
      <w:r w:rsidR="00837F6E">
        <w:rPr>
          <w:rFonts w:ascii="Arial" w:eastAsia="Times New Roman" w:hAnsi="Arial" w:cs="Arial"/>
          <w:sz w:val="20"/>
          <w:szCs w:val="20"/>
          <w:lang w:val="en-US"/>
        </w:rPr>
        <w:t>ulti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adio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-D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ual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C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>onnectivity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scenarios:</w:t>
      </w:r>
      <w:r w:rsidR="0039595C">
        <w:rPr>
          <w:rFonts w:ascii="Arial" w:eastAsia="Times New Roman" w:hAnsi="Arial" w:cs="Arial"/>
          <w:sz w:val="20"/>
          <w:szCs w:val="20"/>
          <w:lang w:val="en-US"/>
        </w:rPr>
        <w:t xml:space="preserve"> how </w:t>
      </w:r>
      <w:r w:rsidR="003E7BE3">
        <w:rPr>
          <w:rFonts w:ascii="Arial" w:eastAsia="Times New Roman" w:hAnsi="Arial" w:cs="Arial"/>
          <w:sz w:val="20"/>
          <w:szCs w:val="20"/>
          <w:lang w:val="en-US"/>
        </w:rPr>
        <w:t xml:space="preserve">coordination of </w:t>
      </w:r>
      <w:r w:rsidR="006F03A9">
        <w:rPr>
          <w:rFonts w:ascii="Arial" w:eastAsia="Times New Roman" w:hAnsi="Arial" w:cs="Arial"/>
          <w:sz w:val="20"/>
          <w:szCs w:val="20"/>
          <w:lang w:val="en-US"/>
        </w:rPr>
        <w:t>V2X sidelink information</w:t>
      </w:r>
      <w:r w:rsidR="00E36782">
        <w:rPr>
          <w:rFonts w:ascii="Arial" w:eastAsia="Times New Roman" w:hAnsi="Arial" w:cs="Arial"/>
          <w:sz w:val="20"/>
          <w:szCs w:val="20"/>
          <w:lang w:val="en-US"/>
        </w:rPr>
        <w:t xml:space="preserve"> is enabled between MN and SN in all MR-DC cases.</w:t>
      </w:r>
    </w:p>
    <w:p w14:paraId="634B4061" w14:textId="2A4DCB12" w:rsidR="00BD73AE" w:rsidRPr="00933C84" w:rsidRDefault="00C73292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 enhancements for advanced V2X use cases:</w:t>
      </w:r>
    </w:p>
    <w:p w14:paraId="58F1AD31" w14:textId="77777777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multiple UL configured grants.</w:t>
      </w:r>
    </w:p>
    <w:p w14:paraId="480132D1" w14:textId="77777777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UE reports (as identified in TR 37.885) to the gNB.</w:t>
      </w:r>
    </w:p>
    <w:p w14:paraId="418910D7" w14:textId="4D7CDEAC" w:rsidR="00BD73AE" w:rsidRPr="00933C84" w:rsidRDefault="006A63AA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lastRenderedPageBreak/>
        <w:t xml:space="preserve">NR 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Uu-based resource allocation/configuration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of NR sidelink</w:t>
      </w:r>
    </w:p>
    <w:p w14:paraId="54B1BFEC" w14:textId="11C53B4D" w:rsidR="00933C84" w:rsidRPr="00933C84" w:rsidRDefault="00BD73AE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RAT/Interface selection for operation</w:t>
      </w:r>
      <w:r w:rsidR="00EE26D2">
        <w:rPr>
          <w:rFonts w:ascii="Arial" w:eastAsia="Times New Roman" w:hAnsi="Arial" w:cs="Arial"/>
          <w:sz w:val="20"/>
          <w:szCs w:val="20"/>
          <w:lang w:val="en-US"/>
        </w:rPr>
        <w:t>, including TX profiles.</w:t>
      </w:r>
    </w:p>
    <w:p w14:paraId="4FF5585C" w14:textId="77777777" w:rsidR="00BD73AE" w:rsidRPr="00933C84" w:rsidRDefault="00BD73AE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QoS management.</w:t>
      </w:r>
    </w:p>
    <w:p w14:paraId="124B9FAF" w14:textId="77777777" w:rsidR="00BD73AE" w:rsidRPr="00933C84" w:rsidRDefault="00BD73AE" w:rsidP="000773C9">
      <w:pPr>
        <w:pStyle w:val="ListParagraph"/>
        <w:numPr>
          <w:ilvl w:val="0"/>
          <w:numId w:val="25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VQI/PQI framework</w:t>
      </w:r>
    </w:p>
    <w:p w14:paraId="15095308" w14:textId="77777777" w:rsidR="00BD73AE" w:rsidRPr="00933C84" w:rsidRDefault="00BD73AE" w:rsidP="000773C9">
      <w:pPr>
        <w:pStyle w:val="ListParagraph"/>
        <w:numPr>
          <w:ilvl w:val="0"/>
          <w:numId w:val="25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SL QoS flow at least for SL unicast</w:t>
      </w:r>
    </w:p>
    <w:p w14:paraId="21C317E0" w14:textId="25D0FE23" w:rsidR="00BD73AE" w:rsidRPr="00933C84" w:rsidRDefault="00BD73AE" w:rsidP="000773C9">
      <w:pPr>
        <w:pStyle w:val="ListParagraph"/>
        <w:numPr>
          <w:ilvl w:val="1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configured mapping between QoS characteristics and logical channels</w:t>
      </w:r>
    </w:p>
    <w:p w14:paraId="3DBC3065" w14:textId="77777777" w:rsidR="00A92191" w:rsidRPr="00933C84" w:rsidRDefault="00A92191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NR V2X Service Authorization in E-UTRAN</w:t>
      </w:r>
    </w:p>
    <w:p w14:paraId="5477A82B" w14:textId="4204098D" w:rsidR="00BD73AE" w:rsidRPr="00933C84" w:rsidRDefault="00903792" w:rsidP="000773C9">
      <w:pPr>
        <w:pStyle w:val="ListParagraph"/>
        <w:numPr>
          <w:ilvl w:val="0"/>
          <w:numId w:val="23"/>
        </w:numPr>
        <w:spacing w:after="240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RF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>requirements for</w:t>
      </w:r>
      <w:r w:rsidR="00D66D9D">
        <w:rPr>
          <w:rFonts w:ascii="Arial" w:eastAsia="Times New Roman" w:hAnsi="Arial" w:cs="Arial"/>
          <w:sz w:val="20"/>
          <w:szCs w:val="20"/>
          <w:lang w:val="en-US"/>
        </w:rPr>
        <w:t xml:space="preserve"> sidelink in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the 5.9 GHz band.</w:t>
      </w:r>
    </w:p>
    <w:p w14:paraId="03E62C1E" w14:textId="2AAA408E" w:rsidR="003957A2" w:rsidRDefault="003957A2" w:rsidP="00882A9B">
      <w:pPr>
        <w:spacing w:before="240"/>
        <w:ind w:left="360"/>
        <w:rPr>
          <w:rFonts w:ascii="Arial" w:hAnsi="Arial" w:cs="Arial"/>
          <w:lang w:val="en-US"/>
        </w:rPr>
      </w:pPr>
      <w:r w:rsidRPr="003957A2">
        <w:rPr>
          <w:rFonts w:ascii="Arial" w:hAnsi="Arial" w:cs="Arial"/>
          <w:lang w:val="en-US"/>
        </w:rPr>
        <w:t xml:space="preserve">Sidelink frequency: Sidelink frequencies for FR1 unlicensed ITS bands and licensed bands are </w:t>
      </w:r>
      <w:r w:rsidR="00AD5B32">
        <w:rPr>
          <w:rFonts w:ascii="Arial" w:hAnsi="Arial" w:cs="Arial"/>
          <w:lang w:val="en-US"/>
        </w:rPr>
        <w:t>targeted by this</w:t>
      </w:r>
      <w:r w:rsidRPr="003957A2">
        <w:rPr>
          <w:rFonts w:ascii="Arial" w:hAnsi="Arial" w:cs="Arial"/>
          <w:lang w:val="en-US"/>
        </w:rPr>
        <w:t xml:space="preserve"> the study. </w:t>
      </w:r>
      <w:r w:rsidR="00AD5B32">
        <w:rPr>
          <w:rFonts w:ascii="Arial" w:hAnsi="Arial" w:cs="Arial"/>
          <w:lang w:val="en-US"/>
        </w:rPr>
        <w:t xml:space="preserve">However, </w:t>
      </w:r>
      <w:r w:rsidR="00D16CCC">
        <w:rPr>
          <w:rFonts w:ascii="Arial" w:hAnsi="Arial" w:cs="Arial"/>
          <w:lang w:val="en-US"/>
        </w:rPr>
        <w:t xml:space="preserve">except for RF requirements, </w:t>
      </w:r>
      <w:r w:rsidR="00AD5B32">
        <w:rPr>
          <w:rFonts w:ascii="Arial" w:hAnsi="Arial" w:cs="Arial"/>
          <w:lang w:val="en-US"/>
        </w:rPr>
        <w:t xml:space="preserve">the specification will </w:t>
      </w:r>
      <w:r w:rsidR="00D16CCC">
        <w:rPr>
          <w:rFonts w:ascii="Arial" w:hAnsi="Arial" w:cs="Arial"/>
          <w:lang w:val="en-US"/>
        </w:rPr>
        <w:t>applicable to FR2 as well.</w:t>
      </w:r>
    </w:p>
    <w:p w14:paraId="355E34AB" w14:textId="202FE80E" w:rsidR="00903792" w:rsidRPr="0041258D" w:rsidRDefault="0041258D" w:rsidP="00903792">
      <w:pPr>
        <w:pStyle w:val="TF"/>
        <w:jc w:val="both"/>
        <w:rPr>
          <w:b w:val="0"/>
          <w:lang w:val="en-GB"/>
        </w:rPr>
      </w:pPr>
      <w:r w:rsidRPr="0041258D">
        <w:rPr>
          <w:b w:val="0"/>
          <w:lang w:val="en-GB"/>
        </w:rPr>
        <w:t>For the WI, involvement from RAN1, RAN2, RAN3, as well as RAN4 is expected.</w:t>
      </w:r>
    </w:p>
    <w:p w14:paraId="5300F849" w14:textId="5B2E43E7" w:rsidR="00C01F33" w:rsidRPr="00CE0424" w:rsidRDefault="00C01F33" w:rsidP="00CE0424">
      <w:pPr>
        <w:pStyle w:val="Heading1"/>
      </w:pPr>
      <w:r w:rsidRPr="00CE0424">
        <w:t>Conclusion</w:t>
      </w:r>
    </w:p>
    <w:p w14:paraId="6741DDDC" w14:textId="6B40C2C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>th</w:t>
      </w:r>
      <w:r w:rsidR="00903792">
        <w:t>is contribution we have presented our views on a follow-up NR V2X WI.</w:t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25C3BCF" w14:textId="6DA8AEBA" w:rsidR="005F3025" w:rsidRPr="00CE0424" w:rsidRDefault="00CF4FC5" w:rsidP="00311702">
      <w:pPr>
        <w:pStyle w:val="Reference"/>
      </w:pPr>
      <w:bookmarkStart w:id="4" w:name="_Ref987336"/>
      <w:bookmarkStart w:id="5" w:name="_Ref174151459"/>
      <w:bookmarkStart w:id="6" w:name="_Ref189809556"/>
      <w:r w:rsidRPr="00CF4FC5">
        <w:t>RP-182491</w:t>
      </w:r>
      <w:r>
        <w:t>, “</w:t>
      </w:r>
      <w:r w:rsidR="00A22AF1" w:rsidRPr="00A22AF1">
        <w:t>Revised SID: Study on NR V2X</w:t>
      </w:r>
      <w:r>
        <w:t>,”</w:t>
      </w:r>
      <w:r w:rsidR="00A22AF1" w:rsidRPr="00A22AF1">
        <w:t xml:space="preserve"> </w:t>
      </w:r>
      <w:r w:rsidR="00594899">
        <w:t xml:space="preserve">LG Electronics, </w:t>
      </w:r>
      <w:r w:rsidR="00481C8E">
        <w:t xml:space="preserve">RAN#82, </w:t>
      </w:r>
      <w:r w:rsidR="00E639B7">
        <w:t>Sorrento</w:t>
      </w:r>
      <w:r w:rsidR="00481C8E">
        <w:t>, Dec 2018.</w:t>
      </w:r>
      <w:bookmarkEnd w:id="4"/>
      <w:r w:rsidR="00481C8E" w:rsidRPr="00CE0424">
        <w:t xml:space="preserve"> </w:t>
      </w:r>
    </w:p>
    <w:p w14:paraId="776F3443" w14:textId="6C530D08" w:rsidR="005F3025" w:rsidRPr="00CE0424" w:rsidRDefault="00481C8E" w:rsidP="00311702">
      <w:pPr>
        <w:pStyle w:val="Reference"/>
      </w:pPr>
      <w:bookmarkStart w:id="7" w:name="_Ref987337"/>
      <w:r>
        <w:t>TR 3</w:t>
      </w:r>
      <w:r w:rsidR="008C7DA5">
        <w:t>8</w:t>
      </w:r>
      <w:r>
        <w:t xml:space="preserve">.885, </w:t>
      </w:r>
      <w:r w:rsidR="008C7DA5">
        <w:t>“</w:t>
      </w:r>
      <w:r w:rsidR="008C7DA5" w:rsidRPr="008C7DA5">
        <w:t>Study on NR Vehicle-to-Everything (V2X)</w:t>
      </w:r>
      <w:r w:rsidR="008C7DA5">
        <w:t>,” 1.0</w:t>
      </w:r>
      <w:r w:rsidR="003F0346">
        <w:t>.0</w:t>
      </w:r>
      <w:r w:rsidR="008C7DA5">
        <w:t>.</w:t>
      </w:r>
      <w:bookmarkEnd w:id="7"/>
    </w:p>
    <w:bookmarkEnd w:id="5"/>
    <w:bookmarkEnd w:id="6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D3F521" w14:textId="77777777" w:rsidR="00A51EBA" w:rsidRDefault="00A51EBA">
      <w:r>
        <w:separator/>
      </w:r>
    </w:p>
  </w:endnote>
  <w:endnote w:type="continuationSeparator" w:id="0">
    <w:p w14:paraId="64E3E044" w14:textId="77777777" w:rsidR="00A51EBA" w:rsidRDefault="00A51EBA">
      <w:r>
        <w:continuationSeparator/>
      </w:r>
    </w:p>
  </w:endnote>
  <w:endnote w:type="continuationNotice" w:id="1">
    <w:p w14:paraId="72D0F673" w14:textId="77777777" w:rsidR="00A51EBA" w:rsidRDefault="00A51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3DAE4" w14:textId="77777777" w:rsidR="00A51EBA" w:rsidRDefault="00A51EBA">
      <w:r>
        <w:separator/>
      </w:r>
    </w:p>
  </w:footnote>
  <w:footnote w:type="continuationSeparator" w:id="0">
    <w:p w14:paraId="298A2DBE" w14:textId="77777777" w:rsidR="00A51EBA" w:rsidRDefault="00A51EBA">
      <w:r>
        <w:continuationSeparator/>
      </w:r>
    </w:p>
  </w:footnote>
  <w:footnote w:type="continuationNotice" w:id="1">
    <w:p w14:paraId="4BDFD3D1" w14:textId="77777777" w:rsidR="00A51EBA" w:rsidRDefault="00A51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9F7A1C"/>
    <w:multiLevelType w:val="hybridMultilevel"/>
    <w:tmpl w:val="FD4C09EA"/>
    <w:lvl w:ilvl="0" w:tplc="0C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E2045"/>
    <w:multiLevelType w:val="hybridMultilevel"/>
    <w:tmpl w:val="DE969C0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DF2CD5"/>
    <w:multiLevelType w:val="hybridMultilevel"/>
    <w:tmpl w:val="640823C2"/>
    <w:lvl w:ilvl="0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4"/>
  </w:num>
  <w:num w:numId="25">
    <w:abstractNumId w:val="24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3FCC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185"/>
    <w:rsid w:val="00034C15"/>
    <w:rsid w:val="00036308"/>
    <w:rsid w:val="00036BA1"/>
    <w:rsid w:val="000422E2"/>
    <w:rsid w:val="00042F22"/>
    <w:rsid w:val="000444EF"/>
    <w:rsid w:val="000500CD"/>
    <w:rsid w:val="00052A07"/>
    <w:rsid w:val="000534E3"/>
    <w:rsid w:val="00055EEB"/>
    <w:rsid w:val="0005606A"/>
    <w:rsid w:val="00057117"/>
    <w:rsid w:val="000616E7"/>
    <w:rsid w:val="0006487E"/>
    <w:rsid w:val="00065E1A"/>
    <w:rsid w:val="00073725"/>
    <w:rsid w:val="000773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7F6"/>
    <w:rsid w:val="000A56F2"/>
    <w:rsid w:val="000B2719"/>
    <w:rsid w:val="000B3A8F"/>
    <w:rsid w:val="000B4AB9"/>
    <w:rsid w:val="000B58C3"/>
    <w:rsid w:val="000B61E9"/>
    <w:rsid w:val="000C0B8B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149"/>
    <w:rsid w:val="000F6DF3"/>
    <w:rsid w:val="001002BF"/>
    <w:rsid w:val="001005FF"/>
    <w:rsid w:val="0010437C"/>
    <w:rsid w:val="001062FB"/>
    <w:rsid w:val="001063E6"/>
    <w:rsid w:val="00111723"/>
    <w:rsid w:val="00113CF4"/>
    <w:rsid w:val="00114DCE"/>
    <w:rsid w:val="001153EA"/>
    <w:rsid w:val="00115643"/>
    <w:rsid w:val="00116765"/>
    <w:rsid w:val="0011686F"/>
    <w:rsid w:val="001219F5"/>
    <w:rsid w:val="00121A20"/>
    <w:rsid w:val="0012377F"/>
    <w:rsid w:val="00124314"/>
    <w:rsid w:val="0012680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557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C401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508"/>
    <w:rsid w:val="00214DA8"/>
    <w:rsid w:val="00215423"/>
    <w:rsid w:val="002158FA"/>
    <w:rsid w:val="00220600"/>
    <w:rsid w:val="002223F7"/>
    <w:rsid w:val="002224DB"/>
    <w:rsid w:val="00223FCB"/>
    <w:rsid w:val="002252C3"/>
    <w:rsid w:val="00225C54"/>
    <w:rsid w:val="00227B2E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F8F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4847"/>
    <w:rsid w:val="002E744B"/>
    <w:rsid w:val="002E7B2A"/>
    <w:rsid w:val="002E7CAE"/>
    <w:rsid w:val="002F2771"/>
    <w:rsid w:val="002F2A53"/>
    <w:rsid w:val="002F37A9"/>
    <w:rsid w:val="002F5D7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B8E"/>
    <w:rsid w:val="00331751"/>
    <w:rsid w:val="003317C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364"/>
    <w:rsid w:val="00370E47"/>
    <w:rsid w:val="003742AC"/>
    <w:rsid w:val="00377CE1"/>
    <w:rsid w:val="00383B95"/>
    <w:rsid w:val="00385BF0"/>
    <w:rsid w:val="003939FF"/>
    <w:rsid w:val="003957A2"/>
    <w:rsid w:val="0039595C"/>
    <w:rsid w:val="00395EEA"/>
    <w:rsid w:val="003A2223"/>
    <w:rsid w:val="003A22D4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285A"/>
    <w:rsid w:val="003C7806"/>
    <w:rsid w:val="003D0A38"/>
    <w:rsid w:val="003D109F"/>
    <w:rsid w:val="003D2478"/>
    <w:rsid w:val="003D3C45"/>
    <w:rsid w:val="003D5B1F"/>
    <w:rsid w:val="003D717C"/>
    <w:rsid w:val="003E15FA"/>
    <w:rsid w:val="003E55E4"/>
    <w:rsid w:val="003E73C7"/>
    <w:rsid w:val="003E74E3"/>
    <w:rsid w:val="003E7BE3"/>
    <w:rsid w:val="003F034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58D"/>
    <w:rsid w:val="0041263E"/>
    <w:rsid w:val="00413AAC"/>
    <w:rsid w:val="00413E92"/>
    <w:rsid w:val="00421105"/>
    <w:rsid w:val="00422AA4"/>
    <w:rsid w:val="004242F4"/>
    <w:rsid w:val="00427248"/>
    <w:rsid w:val="0043254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674"/>
    <w:rsid w:val="0047556B"/>
    <w:rsid w:val="00477768"/>
    <w:rsid w:val="00481C8E"/>
    <w:rsid w:val="00484749"/>
    <w:rsid w:val="00486F1D"/>
    <w:rsid w:val="00492BC5"/>
    <w:rsid w:val="004964F1"/>
    <w:rsid w:val="004A16BC"/>
    <w:rsid w:val="004A2B94"/>
    <w:rsid w:val="004B6F6A"/>
    <w:rsid w:val="004B7015"/>
    <w:rsid w:val="004B7C0C"/>
    <w:rsid w:val="004C3898"/>
    <w:rsid w:val="004D1BF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8C0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EE0"/>
    <w:rsid w:val="00546970"/>
    <w:rsid w:val="00554E19"/>
    <w:rsid w:val="0056121F"/>
    <w:rsid w:val="00565842"/>
    <w:rsid w:val="0056621A"/>
    <w:rsid w:val="00572505"/>
    <w:rsid w:val="005825D4"/>
    <w:rsid w:val="00582809"/>
    <w:rsid w:val="00585235"/>
    <w:rsid w:val="0058798C"/>
    <w:rsid w:val="005900FA"/>
    <w:rsid w:val="005935A4"/>
    <w:rsid w:val="00594069"/>
    <w:rsid w:val="00594899"/>
    <w:rsid w:val="005948C2"/>
    <w:rsid w:val="00595DCA"/>
    <w:rsid w:val="0059779B"/>
    <w:rsid w:val="005A209A"/>
    <w:rsid w:val="005A662D"/>
    <w:rsid w:val="005B1283"/>
    <w:rsid w:val="005B1409"/>
    <w:rsid w:val="005B35D7"/>
    <w:rsid w:val="005B390B"/>
    <w:rsid w:val="005B392A"/>
    <w:rsid w:val="005B3AA3"/>
    <w:rsid w:val="005B40C9"/>
    <w:rsid w:val="005B6F83"/>
    <w:rsid w:val="005C74FB"/>
    <w:rsid w:val="005D1602"/>
    <w:rsid w:val="005D3B0C"/>
    <w:rsid w:val="005E385F"/>
    <w:rsid w:val="005E5B81"/>
    <w:rsid w:val="005F2CB1"/>
    <w:rsid w:val="005F3025"/>
    <w:rsid w:val="005F4B12"/>
    <w:rsid w:val="005F59EB"/>
    <w:rsid w:val="005F618C"/>
    <w:rsid w:val="005F6696"/>
    <w:rsid w:val="005F70BD"/>
    <w:rsid w:val="0060283C"/>
    <w:rsid w:val="00604F14"/>
    <w:rsid w:val="00611B83"/>
    <w:rsid w:val="00613257"/>
    <w:rsid w:val="00614E1D"/>
    <w:rsid w:val="00617AC8"/>
    <w:rsid w:val="00620A71"/>
    <w:rsid w:val="00620D80"/>
    <w:rsid w:val="006234A6"/>
    <w:rsid w:val="00630001"/>
    <w:rsid w:val="006308E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47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3AA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CE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3A9"/>
    <w:rsid w:val="006F1B70"/>
    <w:rsid w:val="006F341D"/>
    <w:rsid w:val="006F3CDE"/>
    <w:rsid w:val="006F58D4"/>
    <w:rsid w:val="006F5CA8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1EB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A1B"/>
    <w:rsid w:val="00751228"/>
    <w:rsid w:val="007571E1"/>
    <w:rsid w:val="007604B2"/>
    <w:rsid w:val="00765281"/>
    <w:rsid w:val="00766BAD"/>
    <w:rsid w:val="00767B8D"/>
    <w:rsid w:val="007708CB"/>
    <w:rsid w:val="007729A2"/>
    <w:rsid w:val="007750AF"/>
    <w:rsid w:val="007755F2"/>
    <w:rsid w:val="00776971"/>
    <w:rsid w:val="00780A80"/>
    <w:rsid w:val="0078177E"/>
    <w:rsid w:val="00782C9B"/>
    <w:rsid w:val="0078304C"/>
    <w:rsid w:val="00783673"/>
    <w:rsid w:val="00785490"/>
    <w:rsid w:val="00790E19"/>
    <w:rsid w:val="00792025"/>
    <w:rsid w:val="007925EA"/>
    <w:rsid w:val="00793CD8"/>
    <w:rsid w:val="00795C92"/>
    <w:rsid w:val="00796231"/>
    <w:rsid w:val="007A1CB3"/>
    <w:rsid w:val="007A306F"/>
    <w:rsid w:val="007A43A6"/>
    <w:rsid w:val="007A4F2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F5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37F6E"/>
    <w:rsid w:val="00843099"/>
    <w:rsid w:val="008444E8"/>
    <w:rsid w:val="00844E80"/>
    <w:rsid w:val="008462D2"/>
    <w:rsid w:val="00846FE7"/>
    <w:rsid w:val="00856911"/>
    <w:rsid w:val="00861ED8"/>
    <w:rsid w:val="0086513C"/>
    <w:rsid w:val="008677FD"/>
    <w:rsid w:val="008706D4"/>
    <w:rsid w:val="00870F8A"/>
    <w:rsid w:val="008719A4"/>
    <w:rsid w:val="00871D23"/>
    <w:rsid w:val="0087390F"/>
    <w:rsid w:val="00874312"/>
    <w:rsid w:val="0087437C"/>
    <w:rsid w:val="00875CD7"/>
    <w:rsid w:val="00876B4D"/>
    <w:rsid w:val="00877F18"/>
    <w:rsid w:val="00882A9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C2"/>
    <w:rsid w:val="008B7B5C"/>
    <w:rsid w:val="008C0C99"/>
    <w:rsid w:val="008C2017"/>
    <w:rsid w:val="008C4958"/>
    <w:rsid w:val="008C4BAA"/>
    <w:rsid w:val="008C6AE8"/>
    <w:rsid w:val="008C7573"/>
    <w:rsid w:val="008C7DA5"/>
    <w:rsid w:val="008D00A5"/>
    <w:rsid w:val="008D34F1"/>
    <w:rsid w:val="008D39D8"/>
    <w:rsid w:val="008D6D1A"/>
    <w:rsid w:val="008E065E"/>
    <w:rsid w:val="008E0927"/>
    <w:rsid w:val="008E1909"/>
    <w:rsid w:val="008E5120"/>
    <w:rsid w:val="008F1C4E"/>
    <w:rsid w:val="008F1EAB"/>
    <w:rsid w:val="008F33DC"/>
    <w:rsid w:val="008F477F"/>
    <w:rsid w:val="008F6244"/>
    <w:rsid w:val="008F7493"/>
    <w:rsid w:val="00902350"/>
    <w:rsid w:val="0090336B"/>
    <w:rsid w:val="00903792"/>
    <w:rsid w:val="009053AA"/>
    <w:rsid w:val="00906939"/>
    <w:rsid w:val="00910B7D"/>
    <w:rsid w:val="00911DFB"/>
    <w:rsid w:val="009139D9"/>
    <w:rsid w:val="00914AD8"/>
    <w:rsid w:val="00916079"/>
    <w:rsid w:val="00917575"/>
    <w:rsid w:val="00917CE9"/>
    <w:rsid w:val="00920BF2"/>
    <w:rsid w:val="00922010"/>
    <w:rsid w:val="00931BD9"/>
    <w:rsid w:val="00933C84"/>
    <w:rsid w:val="00933EA1"/>
    <w:rsid w:val="009368F3"/>
    <w:rsid w:val="00940FF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F46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67A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152"/>
    <w:rsid w:val="00A031D8"/>
    <w:rsid w:val="00A048A8"/>
    <w:rsid w:val="00A04F49"/>
    <w:rsid w:val="00A13E54"/>
    <w:rsid w:val="00A15A0B"/>
    <w:rsid w:val="00A17F63"/>
    <w:rsid w:val="00A2193B"/>
    <w:rsid w:val="00A22AF1"/>
    <w:rsid w:val="00A230CC"/>
    <w:rsid w:val="00A2351A"/>
    <w:rsid w:val="00A264A9"/>
    <w:rsid w:val="00A26DCF"/>
    <w:rsid w:val="00A27785"/>
    <w:rsid w:val="00A30187"/>
    <w:rsid w:val="00A33E5E"/>
    <w:rsid w:val="00A3448A"/>
    <w:rsid w:val="00A36297"/>
    <w:rsid w:val="00A41E2B"/>
    <w:rsid w:val="00A44248"/>
    <w:rsid w:val="00A45B74"/>
    <w:rsid w:val="00A51EBA"/>
    <w:rsid w:val="00A52E1D"/>
    <w:rsid w:val="00A61499"/>
    <w:rsid w:val="00A62A77"/>
    <w:rsid w:val="00A63483"/>
    <w:rsid w:val="00A63ED1"/>
    <w:rsid w:val="00A657D7"/>
    <w:rsid w:val="00A660AC"/>
    <w:rsid w:val="00A67E6C"/>
    <w:rsid w:val="00A71B99"/>
    <w:rsid w:val="00A739D0"/>
    <w:rsid w:val="00A75C13"/>
    <w:rsid w:val="00A761D4"/>
    <w:rsid w:val="00A77EC4"/>
    <w:rsid w:val="00A82229"/>
    <w:rsid w:val="00A85BEC"/>
    <w:rsid w:val="00A92191"/>
    <w:rsid w:val="00A92879"/>
    <w:rsid w:val="00A9442A"/>
    <w:rsid w:val="00AA016F"/>
    <w:rsid w:val="00AA1C9A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F5"/>
    <w:rsid w:val="00AC551C"/>
    <w:rsid w:val="00AC5A10"/>
    <w:rsid w:val="00AD0AA3"/>
    <w:rsid w:val="00AD164A"/>
    <w:rsid w:val="00AD2ED0"/>
    <w:rsid w:val="00AD3F94"/>
    <w:rsid w:val="00AD4A5A"/>
    <w:rsid w:val="00AD5B3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1E7"/>
    <w:rsid w:val="00B14A84"/>
    <w:rsid w:val="00B157F9"/>
    <w:rsid w:val="00B17511"/>
    <w:rsid w:val="00B20256"/>
    <w:rsid w:val="00B20D09"/>
    <w:rsid w:val="00B24B92"/>
    <w:rsid w:val="00B2763F"/>
    <w:rsid w:val="00B27AAC"/>
    <w:rsid w:val="00B30929"/>
    <w:rsid w:val="00B34A1A"/>
    <w:rsid w:val="00B372AA"/>
    <w:rsid w:val="00B40445"/>
    <w:rsid w:val="00B409E0"/>
    <w:rsid w:val="00B41888"/>
    <w:rsid w:val="00B41A5D"/>
    <w:rsid w:val="00B45A52"/>
    <w:rsid w:val="00B46175"/>
    <w:rsid w:val="00B543C1"/>
    <w:rsid w:val="00B548B7"/>
    <w:rsid w:val="00B664C7"/>
    <w:rsid w:val="00B739F6"/>
    <w:rsid w:val="00B81A6C"/>
    <w:rsid w:val="00B85DE5"/>
    <w:rsid w:val="00B90F73"/>
    <w:rsid w:val="00B91798"/>
    <w:rsid w:val="00B93B59"/>
    <w:rsid w:val="00B9406A"/>
    <w:rsid w:val="00B94E85"/>
    <w:rsid w:val="00BA2280"/>
    <w:rsid w:val="00BA2A08"/>
    <w:rsid w:val="00BA56D2"/>
    <w:rsid w:val="00BA6D40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D73AE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19E"/>
    <w:rsid w:val="00C07377"/>
    <w:rsid w:val="00C07FDE"/>
    <w:rsid w:val="00C10478"/>
    <w:rsid w:val="00C10499"/>
    <w:rsid w:val="00C109A6"/>
    <w:rsid w:val="00C12107"/>
    <w:rsid w:val="00C14D4B"/>
    <w:rsid w:val="00C154BB"/>
    <w:rsid w:val="00C27078"/>
    <w:rsid w:val="00C279B5"/>
    <w:rsid w:val="00C27C45"/>
    <w:rsid w:val="00C3531E"/>
    <w:rsid w:val="00C3719D"/>
    <w:rsid w:val="00C37CB2"/>
    <w:rsid w:val="00C4618B"/>
    <w:rsid w:val="00C473A5"/>
    <w:rsid w:val="00C54995"/>
    <w:rsid w:val="00C54D41"/>
    <w:rsid w:val="00C57F1F"/>
    <w:rsid w:val="00C60783"/>
    <w:rsid w:val="00C64672"/>
    <w:rsid w:val="00C70697"/>
    <w:rsid w:val="00C72093"/>
    <w:rsid w:val="00C72EF4"/>
    <w:rsid w:val="00C73292"/>
    <w:rsid w:val="00C744FE"/>
    <w:rsid w:val="00C75D2F"/>
    <w:rsid w:val="00C767BE"/>
    <w:rsid w:val="00C76E3C"/>
    <w:rsid w:val="00C81568"/>
    <w:rsid w:val="00C900E5"/>
    <w:rsid w:val="00C9027A"/>
    <w:rsid w:val="00C9068E"/>
    <w:rsid w:val="00C93814"/>
    <w:rsid w:val="00C93C4B"/>
    <w:rsid w:val="00C944AB"/>
    <w:rsid w:val="00C94BB1"/>
    <w:rsid w:val="00C95B40"/>
    <w:rsid w:val="00CA1ED8"/>
    <w:rsid w:val="00CA48D8"/>
    <w:rsid w:val="00CB1F63"/>
    <w:rsid w:val="00CB7170"/>
    <w:rsid w:val="00CC040E"/>
    <w:rsid w:val="00CC0E0F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364B"/>
    <w:rsid w:val="00CE73CF"/>
    <w:rsid w:val="00CE7561"/>
    <w:rsid w:val="00CF1354"/>
    <w:rsid w:val="00CF3B1F"/>
    <w:rsid w:val="00CF3BF6"/>
    <w:rsid w:val="00CF4FC5"/>
    <w:rsid w:val="00CF625B"/>
    <w:rsid w:val="00CF687E"/>
    <w:rsid w:val="00D0349B"/>
    <w:rsid w:val="00D10249"/>
    <w:rsid w:val="00D115C3"/>
    <w:rsid w:val="00D11897"/>
    <w:rsid w:val="00D13135"/>
    <w:rsid w:val="00D13E4E"/>
    <w:rsid w:val="00D16CCC"/>
    <w:rsid w:val="00D239A7"/>
    <w:rsid w:val="00D23F47"/>
    <w:rsid w:val="00D2754A"/>
    <w:rsid w:val="00D36E71"/>
    <w:rsid w:val="00D37D87"/>
    <w:rsid w:val="00D40B33"/>
    <w:rsid w:val="00D4318F"/>
    <w:rsid w:val="00D438BF"/>
    <w:rsid w:val="00D440F8"/>
    <w:rsid w:val="00D45070"/>
    <w:rsid w:val="00D520B1"/>
    <w:rsid w:val="00D546FF"/>
    <w:rsid w:val="00D55AD5"/>
    <w:rsid w:val="00D576CA"/>
    <w:rsid w:val="00D61AF5"/>
    <w:rsid w:val="00D652B5"/>
    <w:rsid w:val="00D66155"/>
    <w:rsid w:val="00D66D9D"/>
    <w:rsid w:val="00D67D93"/>
    <w:rsid w:val="00D708B0"/>
    <w:rsid w:val="00D709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9FC"/>
    <w:rsid w:val="00DB0A9F"/>
    <w:rsid w:val="00DB377D"/>
    <w:rsid w:val="00DB57D5"/>
    <w:rsid w:val="00DC2D36"/>
    <w:rsid w:val="00DC53EF"/>
    <w:rsid w:val="00DC7BEB"/>
    <w:rsid w:val="00DE5608"/>
    <w:rsid w:val="00DE58D0"/>
    <w:rsid w:val="00DE654F"/>
    <w:rsid w:val="00DF0B6E"/>
    <w:rsid w:val="00DF15E0"/>
    <w:rsid w:val="00DF37A0"/>
    <w:rsid w:val="00DF50C6"/>
    <w:rsid w:val="00DF7BA7"/>
    <w:rsid w:val="00E110E7"/>
    <w:rsid w:val="00E11B20"/>
    <w:rsid w:val="00E17FA2"/>
    <w:rsid w:val="00E22330"/>
    <w:rsid w:val="00E267D4"/>
    <w:rsid w:val="00E30B5A"/>
    <w:rsid w:val="00E3123D"/>
    <w:rsid w:val="00E31461"/>
    <w:rsid w:val="00E31D43"/>
    <w:rsid w:val="00E32608"/>
    <w:rsid w:val="00E34188"/>
    <w:rsid w:val="00E34B6E"/>
    <w:rsid w:val="00E35559"/>
    <w:rsid w:val="00E36782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39B7"/>
    <w:rsid w:val="00E64434"/>
    <w:rsid w:val="00E67C51"/>
    <w:rsid w:val="00E67EA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CD2"/>
    <w:rsid w:val="00E9291C"/>
    <w:rsid w:val="00E93FFE"/>
    <w:rsid w:val="00E94F8A"/>
    <w:rsid w:val="00EA7A41"/>
    <w:rsid w:val="00EB077B"/>
    <w:rsid w:val="00EB0D61"/>
    <w:rsid w:val="00EB4EA2"/>
    <w:rsid w:val="00EB762F"/>
    <w:rsid w:val="00EC24D5"/>
    <w:rsid w:val="00EC27C6"/>
    <w:rsid w:val="00EC4207"/>
    <w:rsid w:val="00EC5653"/>
    <w:rsid w:val="00EC71CE"/>
    <w:rsid w:val="00ED1006"/>
    <w:rsid w:val="00EE26D2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FB8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238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  <w:rsid w:val="01F6D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523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52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523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5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ECB1B-A26F-4CF5-B67D-7A1C19F1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2019-02-14T22:14:00Z</dcterms:created>
  <dcterms:modified xsi:type="dcterms:W3CDTF">2019-02-14T22:44:00Z</dcterms:modified>
  <cp:category/>
</cp:coreProperties>
</file>